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196F4C" w14:textId="15B3C422" w:rsidR="000D19E5" w:rsidRPr="002E0009" w:rsidRDefault="000D19E5" w:rsidP="000D19E5">
      <w:pPr>
        <w:rPr>
          <w:b/>
          <w:sz w:val="36"/>
          <w:szCs w:val="36"/>
        </w:rPr>
      </w:pPr>
      <w:proofErr w:type="spellStart"/>
      <w:r>
        <w:rPr>
          <w:b/>
          <w:sz w:val="36"/>
          <w:szCs w:val="36"/>
        </w:rPr>
        <w:t>LEDová</w:t>
      </w:r>
      <w:proofErr w:type="spellEnd"/>
      <w:r>
        <w:rPr>
          <w:b/>
          <w:sz w:val="36"/>
          <w:szCs w:val="36"/>
        </w:rPr>
        <w:t xml:space="preserve"> </w:t>
      </w:r>
      <w:proofErr w:type="spellStart"/>
      <w:r>
        <w:rPr>
          <w:b/>
          <w:sz w:val="36"/>
          <w:szCs w:val="36"/>
        </w:rPr>
        <w:t>Veverka</w:t>
      </w:r>
      <w:proofErr w:type="spellEnd"/>
      <w:r w:rsidRPr="002E0009">
        <w:rPr>
          <w:b/>
          <w:sz w:val="36"/>
          <w:szCs w:val="36"/>
        </w:rPr>
        <w:t xml:space="preserve"> </w:t>
      </w:r>
      <w:r>
        <w:rPr>
          <w:b/>
          <w:sz w:val="36"/>
          <w:szCs w:val="36"/>
        </w:rPr>
        <w:t xml:space="preserve">s USB </w:t>
      </w:r>
      <w:proofErr w:type="spellStart"/>
      <w:r>
        <w:rPr>
          <w:b/>
          <w:sz w:val="36"/>
          <w:szCs w:val="36"/>
        </w:rPr>
        <w:t>nab</w:t>
      </w:r>
      <w:r w:rsidRPr="0086033B">
        <w:rPr>
          <w:b/>
          <w:sz w:val="36"/>
          <w:szCs w:val="36"/>
        </w:rPr>
        <w:t>í</w:t>
      </w:r>
      <w:r>
        <w:rPr>
          <w:b/>
          <w:sz w:val="36"/>
          <w:szCs w:val="36"/>
        </w:rPr>
        <w:t>jen</w:t>
      </w:r>
      <w:r w:rsidRPr="0086033B">
        <w:rPr>
          <w:b/>
          <w:sz w:val="36"/>
          <w:szCs w:val="36"/>
        </w:rPr>
        <w:t>í</w:t>
      </w:r>
      <w:r>
        <w:rPr>
          <w:b/>
          <w:sz w:val="36"/>
          <w:szCs w:val="36"/>
        </w:rPr>
        <w:t>m</w:t>
      </w:r>
      <w:proofErr w:type="spellEnd"/>
    </w:p>
    <w:p w14:paraId="0FCF9AB8" w14:textId="40255A1C" w:rsidR="000D19E5" w:rsidRDefault="000D19E5" w:rsidP="000D19E5">
      <w:pPr>
        <w:pStyle w:val="Bezmezer"/>
      </w:pPr>
    </w:p>
    <w:p w14:paraId="66430C7F" w14:textId="0262EC36" w:rsidR="005A2226" w:rsidRDefault="000D19E5" w:rsidP="000D19E5">
      <w:pPr>
        <w:rPr>
          <w:lang w:val="cs-CZ"/>
        </w:rPr>
      </w:pPr>
      <w:proofErr w:type="spellStart"/>
      <w:r>
        <w:t>Vážený</w:t>
      </w:r>
      <w:proofErr w:type="spellEnd"/>
      <w:r>
        <w:t xml:space="preserve"> </w:t>
      </w:r>
      <w:proofErr w:type="spellStart"/>
      <w:r>
        <w:t>zákazníku</w:t>
      </w:r>
      <w:proofErr w:type="spellEnd"/>
      <w:r>
        <w:t xml:space="preserve">, </w:t>
      </w:r>
      <w:proofErr w:type="spellStart"/>
      <w:r>
        <w:t>děkujeme</w:t>
      </w:r>
      <w:proofErr w:type="spellEnd"/>
      <w:r>
        <w:t xml:space="preserve"> za </w:t>
      </w:r>
      <w:proofErr w:type="spellStart"/>
      <w:r>
        <w:t>zakoupení</w:t>
      </w:r>
      <w:proofErr w:type="spellEnd"/>
      <w:r>
        <w:t xml:space="preserve"> </w:t>
      </w:r>
      <w:proofErr w:type="spellStart"/>
      <w:r>
        <w:t>našeho</w:t>
      </w:r>
      <w:proofErr w:type="spellEnd"/>
      <w:r>
        <w:t xml:space="preserve"> </w:t>
      </w:r>
      <w:proofErr w:type="spellStart"/>
      <w:r>
        <w:t>výrobku</w:t>
      </w:r>
      <w:proofErr w:type="spellEnd"/>
      <w:r>
        <w:t xml:space="preserve">. </w:t>
      </w:r>
      <w:proofErr w:type="spellStart"/>
      <w:r>
        <w:t>Pozorně</w:t>
      </w:r>
      <w:proofErr w:type="spellEnd"/>
      <w:r>
        <w:t xml:space="preserve"> </w:t>
      </w:r>
      <w:proofErr w:type="spellStart"/>
      <w:r>
        <w:t>si</w:t>
      </w:r>
      <w:proofErr w:type="spellEnd"/>
      <w:r>
        <w:t xml:space="preserve"> </w:t>
      </w:r>
      <w:proofErr w:type="spellStart"/>
      <w:r>
        <w:t>přečtěte</w:t>
      </w:r>
      <w:proofErr w:type="spellEnd"/>
      <w:r>
        <w:t xml:space="preserve"> </w:t>
      </w:r>
      <w:proofErr w:type="spellStart"/>
      <w:r>
        <w:t>následující</w:t>
      </w:r>
      <w:proofErr w:type="spellEnd"/>
      <w:r>
        <w:t xml:space="preserve"> </w:t>
      </w:r>
      <w:proofErr w:type="spellStart"/>
      <w:r>
        <w:t>pokyny</w:t>
      </w:r>
      <w:proofErr w:type="spellEnd"/>
      <w:r>
        <w:t xml:space="preserve"> a </w:t>
      </w:r>
      <w:proofErr w:type="spellStart"/>
      <w:r>
        <w:t>dodržujte</w:t>
      </w:r>
      <w:proofErr w:type="spellEnd"/>
      <w:r>
        <w:t xml:space="preserve"> je, aby </w:t>
      </w:r>
      <w:proofErr w:type="spellStart"/>
      <w:r>
        <w:t>Vám</w:t>
      </w:r>
      <w:proofErr w:type="spellEnd"/>
      <w:r>
        <w:t xml:space="preserve"> </w:t>
      </w:r>
      <w:proofErr w:type="spellStart"/>
      <w:r>
        <w:t>sloužil</w:t>
      </w:r>
      <w:proofErr w:type="spellEnd"/>
      <w:r>
        <w:t xml:space="preserve"> </w:t>
      </w:r>
      <w:proofErr w:type="spellStart"/>
      <w:r>
        <w:t>bezpečně</w:t>
      </w:r>
      <w:proofErr w:type="spellEnd"/>
      <w:r>
        <w:t xml:space="preserve"> a k </w:t>
      </w:r>
      <w:proofErr w:type="spellStart"/>
      <w:r>
        <w:t>plné</w:t>
      </w:r>
      <w:proofErr w:type="spellEnd"/>
      <w:r>
        <w:t xml:space="preserve"> </w:t>
      </w:r>
      <w:proofErr w:type="spellStart"/>
      <w:r>
        <w:t>spokojenosti</w:t>
      </w:r>
      <w:proofErr w:type="spellEnd"/>
      <w:r>
        <w:t>.</w:t>
      </w:r>
      <w:r>
        <w:rPr>
          <w:lang w:val="cs-CZ"/>
        </w:rPr>
        <w:t xml:space="preserve"> Lampička je určena pro domácí použití. Délka svícení je cca 48 hodin, poté dochází k poklesu napětí, projevující se poklesem jasu, proto je nutné baterii dobít vestavěnou USB nabíječkou, typ konektoru je </w:t>
      </w:r>
      <w:r w:rsidRPr="004D4D8F">
        <w:rPr>
          <w:lang w:val="cs-CZ"/>
        </w:rPr>
        <w:t>USB m</w:t>
      </w:r>
      <w:proofErr w:type="spellStart"/>
      <w:r w:rsidRPr="004D4D8F">
        <w:rPr>
          <w:lang w:val="cs-CZ"/>
        </w:rPr>
        <w:t>icro</w:t>
      </w:r>
      <w:proofErr w:type="spellEnd"/>
      <w:r w:rsidRPr="004D4D8F">
        <w:rPr>
          <w:lang w:val="cs-CZ"/>
        </w:rPr>
        <w:t xml:space="preserve"> – B</w:t>
      </w:r>
      <w:r>
        <w:rPr>
          <w:lang w:val="cs-CZ"/>
        </w:rPr>
        <w:t xml:space="preserve">. </w:t>
      </w:r>
      <w:r w:rsidR="00B373B6">
        <w:rPr>
          <w:lang w:val="cs-CZ"/>
        </w:rPr>
        <w:t xml:space="preserve">Balení obsahuje nabíjecí kabel, akrylový stojánek a lampičku. </w:t>
      </w:r>
      <w:r w:rsidR="005A2226">
        <w:rPr>
          <w:lang w:val="cs-CZ"/>
        </w:rPr>
        <w:t>Přiložený stojánek lze vložit zespodu na akrylovou část lampičky a tvoří podpěru při umístění např. na stole</w:t>
      </w:r>
      <w:r w:rsidR="00D8650A">
        <w:rPr>
          <w:lang w:val="cs-CZ"/>
        </w:rPr>
        <w:t>.</w:t>
      </w:r>
      <w:r w:rsidR="005A2226">
        <w:rPr>
          <w:lang w:val="cs-CZ"/>
        </w:rPr>
        <w:t xml:space="preserve"> </w:t>
      </w:r>
      <w:r w:rsidR="00D8650A">
        <w:rPr>
          <w:lang w:val="cs-CZ"/>
        </w:rPr>
        <w:t>V</w:t>
      </w:r>
      <w:r w:rsidR="005A2226">
        <w:rPr>
          <w:lang w:val="cs-CZ"/>
        </w:rPr>
        <w:t xml:space="preserve"> horní části se též nachází otvor pro případné zavěšení v prostoru. </w:t>
      </w:r>
    </w:p>
    <w:p w14:paraId="05ED8931" w14:textId="1E506270" w:rsidR="000D19E5" w:rsidRDefault="000D19E5" w:rsidP="000D19E5">
      <w:pPr>
        <w:rPr>
          <w:lang w:val="cs-CZ"/>
        </w:rPr>
      </w:pPr>
      <w:r>
        <w:rPr>
          <w:lang w:val="cs-CZ"/>
        </w:rPr>
        <w:t xml:space="preserve">Před prvním spuštění vytáhněte dřevěnou zarážku </w:t>
      </w:r>
      <w:proofErr w:type="spellStart"/>
      <w:r>
        <w:rPr>
          <w:lang w:val="cs-CZ"/>
        </w:rPr>
        <w:t>zpřední</w:t>
      </w:r>
      <w:proofErr w:type="spellEnd"/>
      <w:r>
        <w:rPr>
          <w:lang w:val="cs-CZ"/>
        </w:rPr>
        <w:t xml:space="preserve"> části lampičky, aby šlo pohybovat vypínačem. Při nabíjení však lampičku vypněte. Zapojte lampičku do USB nabíječky konektorem ve spodní části, rozsvítí se červená kontrolka, značící probíhající nabíjení baterie, pokračujte v nabíjení, dokud kontrolka nesvítí modře. Interní baterie je v tu chvíli plně nabitá. Nyní můžete nabíječku odpojit.  </w:t>
      </w:r>
    </w:p>
    <w:p w14:paraId="04B4D1A1" w14:textId="2D751B77" w:rsidR="000D19E5" w:rsidRDefault="000D19E5" w:rsidP="000D19E5">
      <w:pPr>
        <w:rPr>
          <w:lang w:val="cs-CZ"/>
        </w:rPr>
      </w:pPr>
      <w:r>
        <w:rPr>
          <w:noProof/>
          <w:lang w:val="cs-CZ"/>
        </w:rPr>
        <w:drawing>
          <wp:anchor distT="0" distB="0" distL="114300" distR="114300" simplePos="0" relativeHeight="251660288" behindDoc="0" locked="0" layoutInCell="1" allowOverlap="1" wp14:anchorId="22987C7D" wp14:editId="4C7AFC72">
            <wp:simplePos x="0" y="0"/>
            <wp:positionH relativeFrom="column">
              <wp:posOffset>2910866</wp:posOffset>
            </wp:positionH>
            <wp:positionV relativeFrom="paragraph">
              <wp:posOffset>187089</wp:posOffset>
            </wp:positionV>
            <wp:extent cx="2282087" cy="1711325"/>
            <wp:effectExtent l="0" t="0" r="4445" b="3175"/>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0800000" flipH="1" flipV="1">
                      <a:off x="0" y="0"/>
                      <a:ext cx="2282087" cy="1711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cs-CZ"/>
        </w:rPr>
        <w:drawing>
          <wp:anchor distT="0" distB="0" distL="114300" distR="114300" simplePos="0" relativeHeight="251661312" behindDoc="0" locked="0" layoutInCell="1" allowOverlap="1" wp14:anchorId="6238BC5E" wp14:editId="359F4428">
            <wp:simplePos x="0" y="0"/>
            <wp:positionH relativeFrom="column">
              <wp:posOffset>21590</wp:posOffset>
            </wp:positionH>
            <wp:positionV relativeFrom="paragraph">
              <wp:posOffset>186944</wp:posOffset>
            </wp:positionV>
            <wp:extent cx="2282342" cy="1711879"/>
            <wp:effectExtent l="0" t="0" r="3810" b="3175"/>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82342" cy="17118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cs-CZ"/>
        </w:rPr>
        <w:t>Baterie se nabíjí                                                                 Baterie je nabitá</w:t>
      </w:r>
    </w:p>
    <w:p w14:paraId="27DAC324" w14:textId="20B5F80E" w:rsidR="000D19E5" w:rsidRDefault="000D19E5" w:rsidP="000D19E5">
      <w:pPr>
        <w:rPr>
          <w:lang w:val="cs-CZ"/>
        </w:rPr>
      </w:pPr>
    </w:p>
    <w:p w14:paraId="0E7CF1A8" w14:textId="11868C77" w:rsidR="000D19E5" w:rsidRDefault="000D19E5" w:rsidP="000D19E5">
      <w:pPr>
        <w:rPr>
          <w:lang w:val="cs-CZ"/>
        </w:rPr>
      </w:pPr>
    </w:p>
    <w:p w14:paraId="6A4F68A2" w14:textId="77777777" w:rsidR="000D19E5" w:rsidRDefault="000D19E5" w:rsidP="000D19E5">
      <w:pPr>
        <w:rPr>
          <w:lang w:val="cs-CZ"/>
        </w:rPr>
      </w:pPr>
    </w:p>
    <w:p w14:paraId="036E0E4F" w14:textId="49DC7AEE" w:rsidR="000D19E5" w:rsidRDefault="000D19E5" w:rsidP="000D19E5">
      <w:pPr>
        <w:rPr>
          <w:lang w:val="cs-CZ"/>
        </w:rPr>
      </w:pPr>
    </w:p>
    <w:p w14:paraId="30279F0D" w14:textId="0EB80AE7" w:rsidR="000D19E5" w:rsidRDefault="000D19E5" w:rsidP="000D19E5">
      <w:pPr>
        <w:rPr>
          <w:lang w:val="cs-CZ"/>
        </w:rPr>
      </w:pPr>
    </w:p>
    <w:p w14:paraId="7B0D91F5" w14:textId="1F428BB5" w:rsidR="000D19E5" w:rsidRDefault="000D19E5" w:rsidP="000D19E5">
      <w:pPr>
        <w:rPr>
          <w:lang w:val="cs-CZ"/>
        </w:rPr>
      </w:pPr>
    </w:p>
    <w:p w14:paraId="52A554D8" w14:textId="5301B4D7" w:rsidR="000D19E5" w:rsidRDefault="000D19E5" w:rsidP="000D19E5">
      <w:pPr>
        <w:rPr>
          <w:lang w:val="cs-CZ"/>
        </w:rPr>
      </w:pPr>
      <w:r>
        <w:rPr>
          <w:noProof/>
        </w:rPr>
        <w:drawing>
          <wp:anchor distT="0" distB="0" distL="114300" distR="114300" simplePos="0" relativeHeight="251662336" behindDoc="0" locked="0" layoutInCell="1" allowOverlap="1" wp14:anchorId="3A067C7C" wp14:editId="6813B6C5">
            <wp:simplePos x="0" y="0"/>
            <wp:positionH relativeFrom="column">
              <wp:posOffset>22105</wp:posOffset>
            </wp:positionH>
            <wp:positionV relativeFrom="paragraph">
              <wp:posOffset>624038</wp:posOffset>
            </wp:positionV>
            <wp:extent cx="2165230" cy="1974850"/>
            <wp:effectExtent l="0" t="0" r="6985" b="6350"/>
            <wp:wrapNone/>
            <wp:docPr id="4" name="Grafický 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rcRect t="26669" r="8899" b="11001"/>
                    <a:stretch/>
                  </pic:blipFill>
                  <pic:spPr bwMode="auto">
                    <a:xfrm>
                      <a:off x="0" y="0"/>
                      <a:ext cx="2165230" cy="1974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cs-CZ"/>
        </w:rPr>
        <w:t xml:space="preserve">Slábnoucí baterie se projevuje postupným poklesem jasu až do zhasnutí. Nenechávejte lampičku zapnutou do úplného vybití (do zhasnutí), nabíjecí modul sice má ochranu proti úplnému vybití baterie, ale nijak jim to neprospívá. </w:t>
      </w:r>
    </w:p>
    <w:tbl>
      <w:tblPr>
        <w:tblStyle w:val="Mkatabulky"/>
        <w:tblpPr w:leftFromText="180" w:rightFromText="180" w:vertAnchor="text" w:horzAnchor="page" w:tblpX="6261" w:tblpY="113"/>
        <w:tblW w:w="0" w:type="auto"/>
        <w:tblLook w:val="04A0" w:firstRow="1" w:lastRow="0" w:firstColumn="1" w:lastColumn="0" w:noHBand="0" w:noVBand="1"/>
      </w:tblPr>
      <w:tblGrid>
        <w:gridCol w:w="4145"/>
      </w:tblGrid>
      <w:tr w:rsidR="000D19E5" w:rsidRPr="008D58E8" w14:paraId="52D94FA4" w14:textId="77777777" w:rsidTr="00FD7EAF">
        <w:trPr>
          <w:trHeight w:val="258"/>
        </w:trPr>
        <w:tc>
          <w:tcPr>
            <w:tcW w:w="4145" w:type="dxa"/>
          </w:tcPr>
          <w:p w14:paraId="2BB4D197" w14:textId="77777777" w:rsidR="000D19E5" w:rsidRPr="008D58E8" w:rsidRDefault="000D19E5" w:rsidP="00FD7EAF">
            <w:pPr>
              <w:rPr>
                <w:sz w:val="20"/>
                <w:lang w:val="cs-CZ"/>
              </w:rPr>
            </w:pPr>
            <w:r w:rsidRPr="008D58E8">
              <w:rPr>
                <w:sz w:val="20"/>
                <w:lang w:val="cs-CZ"/>
              </w:rPr>
              <w:t xml:space="preserve">Výkon LED = </w:t>
            </w:r>
            <w:r>
              <w:rPr>
                <w:sz w:val="20"/>
                <w:lang w:val="cs-CZ"/>
              </w:rPr>
              <w:t>0.02</w:t>
            </w:r>
            <w:r w:rsidRPr="008D58E8">
              <w:rPr>
                <w:sz w:val="20"/>
                <w:lang w:val="cs-CZ"/>
              </w:rPr>
              <w:t xml:space="preserve">W </w:t>
            </w:r>
          </w:p>
        </w:tc>
      </w:tr>
      <w:tr w:rsidR="000D19E5" w:rsidRPr="008D58E8" w14:paraId="75989ABA" w14:textId="77777777" w:rsidTr="00FD7EAF">
        <w:trPr>
          <w:trHeight w:val="246"/>
        </w:trPr>
        <w:tc>
          <w:tcPr>
            <w:tcW w:w="4145" w:type="dxa"/>
          </w:tcPr>
          <w:p w14:paraId="75D132D9" w14:textId="77777777" w:rsidR="000D19E5" w:rsidRPr="008D58E8" w:rsidRDefault="000D19E5" w:rsidP="00FD7EAF">
            <w:pPr>
              <w:rPr>
                <w:sz w:val="20"/>
                <w:lang w:val="cs-CZ"/>
              </w:rPr>
            </w:pPr>
            <w:r w:rsidRPr="008D58E8">
              <w:rPr>
                <w:sz w:val="20"/>
                <w:lang w:val="cs-CZ"/>
              </w:rPr>
              <w:t xml:space="preserve">Počet LED = </w:t>
            </w:r>
            <w:r>
              <w:rPr>
                <w:sz w:val="20"/>
                <w:lang w:val="cs-CZ"/>
              </w:rPr>
              <w:t>3</w:t>
            </w:r>
          </w:p>
        </w:tc>
      </w:tr>
      <w:tr w:rsidR="000D19E5" w:rsidRPr="008D58E8" w14:paraId="6C1C87A5" w14:textId="77777777" w:rsidTr="00FD7EAF">
        <w:trPr>
          <w:trHeight w:val="258"/>
        </w:trPr>
        <w:tc>
          <w:tcPr>
            <w:tcW w:w="4145" w:type="dxa"/>
          </w:tcPr>
          <w:p w14:paraId="7A74C0FC" w14:textId="77777777" w:rsidR="000D19E5" w:rsidRPr="008D58E8" w:rsidRDefault="000D19E5" w:rsidP="00FD7EAF">
            <w:pPr>
              <w:rPr>
                <w:sz w:val="20"/>
                <w:lang w:val="cs-CZ"/>
              </w:rPr>
            </w:pPr>
            <w:r w:rsidRPr="008D58E8">
              <w:rPr>
                <w:sz w:val="20"/>
                <w:lang w:val="cs-CZ"/>
              </w:rPr>
              <w:t>Provozní napětí max.  = 4.</w:t>
            </w:r>
            <w:proofErr w:type="gramStart"/>
            <w:r w:rsidRPr="008D58E8">
              <w:rPr>
                <w:sz w:val="20"/>
                <w:lang w:val="cs-CZ"/>
              </w:rPr>
              <w:t>2V</w:t>
            </w:r>
            <w:proofErr w:type="gramEnd"/>
            <w:r w:rsidRPr="008D58E8">
              <w:rPr>
                <w:sz w:val="20"/>
                <w:lang w:val="cs-CZ"/>
              </w:rPr>
              <w:t xml:space="preserve"> </w:t>
            </w:r>
          </w:p>
        </w:tc>
      </w:tr>
      <w:tr w:rsidR="000D19E5" w:rsidRPr="008D58E8" w14:paraId="380D20E2" w14:textId="77777777" w:rsidTr="00FD7EAF">
        <w:trPr>
          <w:trHeight w:val="258"/>
        </w:trPr>
        <w:tc>
          <w:tcPr>
            <w:tcW w:w="4145" w:type="dxa"/>
          </w:tcPr>
          <w:p w14:paraId="1D8CA7C6" w14:textId="77777777" w:rsidR="000D19E5" w:rsidRPr="008D58E8" w:rsidRDefault="000D19E5" w:rsidP="00FD7EAF">
            <w:pPr>
              <w:rPr>
                <w:sz w:val="20"/>
                <w:lang w:val="cs-CZ"/>
              </w:rPr>
            </w:pPr>
            <w:r w:rsidRPr="008D58E8">
              <w:rPr>
                <w:sz w:val="20"/>
                <w:lang w:val="cs-CZ"/>
              </w:rPr>
              <w:t xml:space="preserve">Provozní napětí min. </w:t>
            </w:r>
            <w:r>
              <w:rPr>
                <w:sz w:val="20"/>
                <w:lang w:val="cs-CZ"/>
              </w:rPr>
              <w:t>= 3.</w:t>
            </w:r>
            <w:proofErr w:type="gramStart"/>
            <w:r>
              <w:rPr>
                <w:sz w:val="20"/>
                <w:lang w:val="cs-CZ"/>
              </w:rPr>
              <w:t>3</w:t>
            </w:r>
            <w:r w:rsidRPr="008D58E8">
              <w:rPr>
                <w:sz w:val="20"/>
                <w:lang w:val="cs-CZ"/>
              </w:rPr>
              <w:t>V</w:t>
            </w:r>
            <w:proofErr w:type="gramEnd"/>
            <w:r w:rsidRPr="008D58E8">
              <w:rPr>
                <w:sz w:val="20"/>
                <w:lang w:val="cs-CZ"/>
              </w:rPr>
              <w:t xml:space="preserve"> </w:t>
            </w:r>
          </w:p>
        </w:tc>
      </w:tr>
      <w:tr w:rsidR="000D19E5" w:rsidRPr="008D58E8" w14:paraId="7EDC97BA" w14:textId="77777777" w:rsidTr="00FD7EAF">
        <w:trPr>
          <w:trHeight w:val="246"/>
        </w:trPr>
        <w:tc>
          <w:tcPr>
            <w:tcW w:w="4145" w:type="dxa"/>
          </w:tcPr>
          <w:p w14:paraId="6AB362A7" w14:textId="77777777" w:rsidR="000D19E5" w:rsidRPr="008D58E8" w:rsidRDefault="000D19E5" w:rsidP="00FD7EAF">
            <w:pPr>
              <w:rPr>
                <w:sz w:val="20"/>
                <w:lang w:val="cs-CZ"/>
              </w:rPr>
            </w:pPr>
            <w:r w:rsidRPr="008D58E8">
              <w:rPr>
                <w:sz w:val="20"/>
                <w:lang w:val="cs-CZ"/>
              </w:rPr>
              <w:t xml:space="preserve">Nabíjecí proud max. = </w:t>
            </w:r>
            <w:proofErr w:type="gramStart"/>
            <w:r w:rsidRPr="008D58E8">
              <w:rPr>
                <w:sz w:val="20"/>
                <w:lang w:val="cs-CZ"/>
              </w:rPr>
              <w:t>1A</w:t>
            </w:r>
            <w:proofErr w:type="gramEnd"/>
          </w:p>
        </w:tc>
      </w:tr>
      <w:tr w:rsidR="000D19E5" w:rsidRPr="008D58E8" w14:paraId="27A6084E" w14:textId="77777777" w:rsidTr="00FD7EAF">
        <w:trPr>
          <w:trHeight w:val="258"/>
        </w:trPr>
        <w:tc>
          <w:tcPr>
            <w:tcW w:w="4145" w:type="dxa"/>
          </w:tcPr>
          <w:p w14:paraId="6FB5AC75" w14:textId="77777777" w:rsidR="000D19E5" w:rsidRPr="008D58E8" w:rsidRDefault="000D19E5" w:rsidP="00FD7EAF">
            <w:pPr>
              <w:rPr>
                <w:sz w:val="20"/>
                <w:lang w:val="cs-CZ"/>
              </w:rPr>
            </w:pPr>
            <w:r w:rsidRPr="008D58E8">
              <w:rPr>
                <w:sz w:val="20"/>
                <w:lang w:val="cs-CZ"/>
              </w:rPr>
              <w:t xml:space="preserve">Nabíjecí napětí= </w:t>
            </w:r>
            <w:proofErr w:type="gramStart"/>
            <w:r w:rsidRPr="008D58E8">
              <w:rPr>
                <w:sz w:val="20"/>
                <w:lang w:val="cs-CZ"/>
              </w:rPr>
              <w:t>5V</w:t>
            </w:r>
            <w:proofErr w:type="gramEnd"/>
          </w:p>
        </w:tc>
      </w:tr>
      <w:tr w:rsidR="000D19E5" w:rsidRPr="008D58E8" w14:paraId="41E99A9C" w14:textId="77777777" w:rsidTr="00FD7EAF">
        <w:trPr>
          <w:trHeight w:val="258"/>
        </w:trPr>
        <w:tc>
          <w:tcPr>
            <w:tcW w:w="4145" w:type="dxa"/>
          </w:tcPr>
          <w:p w14:paraId="27995F4B" w14:textId="1208C2A0" w:rsidR="000D19E5" w:rsidRPr="008D58E8" w:rsidRDefault="000D19E5" w:rsidP="00FD7EAF">
            <w:pPr>
              <w:rPr>
                <w:sz w:val="20"/>
                <w:lang w:val="cs-CZ"/>
              </w:rPr>
            </w:pPr>
            <w:r w:rsidRPr="008D58E8">
              <w:rPr>
                <w:sz w:val="20"/>
                <w:lang w:val="cs-CZ"/>
              </w:rPr>
              <w:t xml:space="preserve">Chromatická teplota světla = </w:t>
            </w:r>
            <w:proofErr w:type="gramStart"/>
            <w:r w:rsidR="001F3369">
              <w:rPr>
                <w:sz w:val="20"/>
                <w:lang w:val="cs-CZ"/>
              </w:rPr>
              <w:t>2700</w:t>
            </w:r>
            <w:r w:rsidRPr="008D58E8">
              <w:rPr>
                <w:sz w:val="20"/>
                <w:lang w:val="cs-CZ"/>
              </w:rPr>
              <w:t>K</w:t>
            </w:r>
            <w:proofErr w:type="gramEnd"/>
            <w:r w:rsidRPr="008D58E8">
              <w:rPr>
                <w:sz w:val="20"/>
                <w:lang w:val="cs-CZ"/>
              </w:rPr>
              <w:t xml:space="preserve"> (teplá)</w:t>
            </w:r>
          </w:p>
        </w:tc>
      </w:tr>
      <w:tr w:rsidR="000D19E5" w:rsidRPr="008D58E8" w14:paraId="7557AB61" w14:textId="77777777" w:rsidTr="00FD7EAF">
        <w:trPr>
          <w:trHeight w:val="246"/>
        </w:trPr>
        <w:tc>
          <w:tcPr>
            <w:tcW w:w="4145" w:type="dxa"/>
          </w:tcPr>
          <w:p w14:paraId="39DD2EC2" w14:textId="77777777" w:rsidR="000D19E5" w:rsidRPr="008D58E8" w:rsidRDefault="000D19E5" w:rsidP="00FD7EAF">
            <w:pPr>
              <w:rPr>
                <w:sz w:val="20"/>
                <w:lang w:val="cs-CZ"/>
              </w:rPr>
            </w:pPr>
            <w:r w:rsidRPr="008D58E8">
              <w:rPr>
                <w:sz w:val="20"/>
                <w:lang w:val="cs-CZ"/>
              </w:rPr>
              <w:t xml:space="preserve">Kapacita baterie = </w:t>
            </w:r>
            <w:r>
              <w:rPr>
                <w:sz w:val="20"/>
                <w:lang w:val="cs-CZ"/>
              </w:rPr>
              <w:t>1000</w:t>
            </w:r>
            <w:r w:rsidRPr="008D58E8">
              <w:rPr>
                <w:sz w:val="20"/>
                <w:lang w:val="cs-CZ"/>
              </w:rPr>
              <w:t>mAh</w:t>
            </w:r>
          </w:p>
        </w:tc>
      </w:tr>
      <w:tr w:rsidR="000D19E5" w:rsidRPr="008D58E8" w14:paraId="792FD850" w14:textId="77777777" w:rsidTr="00FD7EAF">
        <w:trPr>
          <w:trHeight w:val="258"/>
        </w:trPr>
        <w:tc>
          <w:tcPr>
            <w:tcW w:w="4145" w:type="dxa"/>
          </w:tcPr>
          <w:p w14:paraId="3F569F73" w14:textId="17CB1BF6" w:rsidR="000D19E5" w:rsidRPr="008D58E8" w:rsidRDefault="000D19E5" w:rsidP="00FD7EAF">
            <w:pPr>
              <w:rPr>
                <w:sz w:val="20"/>
                <w:lang w:val="cs-CZ"/>
              </w:rPr>
            </w:pPr>
            <w:r w:rsidRPr="008D58E8">
              <w:rPr>
                <w:sz w:val="20"/>
                <w:lang w:val="cs-CZ"/>
              </w:rPr>
              <w:t xml:space="preserve">Typ USB konektoru = USB </w:t>
            </w:r>
            <w:proofErr w:type="spellStart"/>
            <w:r w:rsidRPr="008D58E8">
              <w:rPr>
                <w:sz w:val="20"/>
                <w:lang w:val="cs-CZ"/>
              </w:rPr>
              <w:t>micro</w:t>
            </w:r>
            <w:proofErr w:type="spellEnd"/>
            <w:r w:rsidRPr="008D58E8">
              <w:rPr>
                <w:sz w:val="20"/>
                <w:lang w:val="cs-CZ"/>
              </w:rPr>
              <w:t xml:space="preserve"> – B</w:t>
            </w:r>
          </w:p>
        </w:tc>
      </w:tr>
    </w:tbl>
    <w:p w14:paraId="3B8A7797" w14:textId="77777777" w:rsidR="000D19E5" w:rsidRDefault="000D19E5" w:rsidP="000D19E5">
      <w:pPr>
        <w:rPr>
          <w:noProof/>
        </w:rPr>
      </w:pPr>
    </w:p>
    <w:p w14:paraId="4A1A9F84" w14:textId="77777777" w:rsidR="000D19E5" w:rsidRDefault="000D19E5" w:rsidP="000D19E5">
      <w:pPr>
        <w:rPr>
          <w:noProof/>
        </w:rPr>
      </w:pPr>
    </w:p>
    <w:p w14:paraId="7A66659D" w14:textId="1BEF211B" w:rsidR="000D19E5" w:rsidRDefault="000D19E5" w:rsidP="000D19E5">
      <w:pPr>
        <w:rPr>
          <w:noProof/>
        </w:rPr>
      </w:pPr>
    </w:p>
    <w:p w14:paraId="45552FFF" w14:textId="6C1E5CB0" w:rsidR="000D19E5" w:rsidRDefault="000D19E5" w:rsidP="000D19E5">
      <w:pPr>
        <w:rPr>
          <w:noProof/>
        </w:rPr>
      </w:pPr>
    </w:p>
    <w:p w14:paraId="701F1C21" w14:textId="381694E0" w:rsidR="000D19E5" w:rsidRDefault="000D19E5" w:rsidP="000D19E5">
      <w:pPr>
        <w:rPr>
          <w:noProof/>
        </w:rPr>
      </w:pPr>
    </w:p>
    <w:p w14:paraId="74871DAA" w14:textId="0F4AE175" w:rsidR="000D19E5" w:rsidRDefault="000D19E5" w:rsidP="000D19E5">
      <w:pPr>
        <w:rPr>
          <w:noProof/>
        </w:rPr>
      </w:pPr>
    </w:p>
    <w:p w14:paraId="7E89F060" w14:textId="5CE32466" w:rsidR="000D19E5" w:rsidRDefault="000D19E5" w:rsidP="000D19E5">
      <w:pPr>
        <w:rPr>
          <w:lang w:val="cs-CZ"/>
        </w:rPr>
      </w:pPr>
    </w:p>
    <w:p w14:paraId="0CD78931" w14:textId="77777777" w:rsidR="000D19E5" w:rsidRPr="008D58E8" w:rsidRDefault="000D19E5" w:rsidP="000D19E5">
      <w:pPr>
        <w:pStyle w:val="Odstavecseseznamem"/>
        <w:numPr>
          <w:ilvl w:val="0"/>
          <w:numId w:val="1"/>
        </w:numPr>
        <w:rPr>
          <w:sz w:val="14"/>
        </w:rPr>
      </w:pPr>
      <w:proofErr w:type="spellStart"/>
      <w:r w:rsidRPr="008D58E8">
        <w:rPr>
          <w:sz w:val="14"/>
        </w:rPr>
        <w:t>Zařízení</w:t>
      </w:r>
      <w:proofErr w:type="spellEnd"/>
      <w:r w:rsidRPr="008D58E8">
        <w:rPr>
          <w:sz w:val="14"/>
        </w:rPr>
        <w:t xml:space="preserve"> je </w:t>
      </w:r>
      <w:proofErr w:type="spellStart"/>
      <w:r w:rsidRPr="008D58E8">
        <w:rPr>
          <w:sz w:val="14"/>
        </w:rPr>
        <w:t>určeno</w:t>
      </w:r>
      <w:proofErr w:type="spellEnd"/>
      <w:r w:rsidRPr="008D58E8">
        <w:rPr>
          <w:sz w:val="14"/>
        </w:rPr>
        <w:t xml:space="preserve"> pro </w:t>
      </w:r>
      <w:proofErr w:type="spellStart"/>
      <w:r w:rsidRPr="008D58E8">
        <w:rPr>
          <w:sz w:val="14"/>
        </w:rPr>
        <w:t>vnitřní</w:t>
      </w:r>
      <w:proofErr w:type="spellEnd"/>
      <w:r w:rsidRPr="008D58E8">
        <w:rPr>
          <w:sz w:val="14"/>
        </w:rPr>
        <w:t xml:space="preserve"> </w:t>
      </w:r>
      <w:proofErr w:type="spellStart"/>
      <w:r w:rsidRPr="008D58E8">
        <w:rPr>
          <w:sz w:val="14"/>
        </w:rPr>
        <w:t>použití</w:t>
      </w:r>
      <w:proofErr w:type="spellEnd"/>
      <w:r w:rsidRPr="008D58E8">
        <w:rPr>
          <w:sz w:val="14"/>
        </w:rPr>
        <w:t xml:space="preserve">. </w:t>
      </w:r>
    </w:p>
    <w:p w14:paraId="43B6C915" w14:textId="77777777" w:rsidR="000D19E5" w:rsidRDefault="000D19E5" w:rsidP="000D19E5">
      <w:pPr>
        <w:pStyle w:val="Odstavecseseznamem"/>
        <w:numPr>
          <w:ilvl w:val="0"/>
          <w:numId w:val="1"/>
        </w:numPr>
        <w:rPr>
          <w:sz w:val="14"/>
        </w:rPr>
      </w:pPr>
      <w:proofErr w:type="spellStart"/>
      <w:r w:rsidRPr="008D58E8">
        <w:rPr>
          <w:sz w:val="14"/>
        </w:rPr>
        <w:t>Nenapojujte</w:t>
      </w:r>
      <w:proofErr w:type="spellEnd"/>
      <w:r w:rsidRPr="008D58E8">
        <w:rPr>
          <w:sz w:val="14"/>
        </w:rPr>
        <w:t xml:space="preserve"> </w:t>
      </w:r>
      <w:proofErr w:type="spellStart"/>
      <w:r w:rsidRPr="008D58E8">
        <w:rPr>
          <w:sz w:val="14"/>
        </w:rPr>
        <w:t>na</w:t>
      </w:r>
      <w:proofErr w:type="spellEnd"/>
      <w:r w:rsidRPr="008D58E8">
        <w:rPr>
          <w:sz w:val="14"/>
        </w:rPr>
        <w:t xml:space="preserve"> </w:t>
      </w:r>
      <w:proofErr w:type="spellStart"/>
      <w:r w:rsidRPr="008D58E8">
        <w:rPr>
          <w:sz w:val="14"/>
        </w:rPr>
        <w:t>další</w:t>
      </w:r>
      <w:proofErr w:type="spellEnd"/>
      <w:r w:rsidRPr="008D58E8">
        <w:rPr>
          <w:sz w:val="14"/>
        </w:rPr>
        <w:t xml:space="preserve"> </w:t>
      </w:r>
      <w:proofErr w:type="spellStart"/>
      <w:r w:rsidRPr="008D58E8">
        <w:rPr>
          <w:sz w:val="14"/>
        </w:rPr>
        <w:t>svítidlo</w:t>
      </w:r>
      <w:proofErr w:type="spellEnd"/>
      <w:r w:rsidRPr="008D58E8">
        <w:rPr>
          <w:sz w:val="14"/>
        </w:rPr>
        <w:t xml:space="preserve">. </w:t>
      </w:r>
    </w:p>
    <w:p w14:paraId="564D11E1" w14:textId="77777777" w:rsidR="000D19E5" w:rsidRPr="008D58E8" w:rsidRDefault="000D19E5" w:rsidP="000D19E5">
      <w:pPr>
        <w:pStyle w:val="Odstavecseseznamem"/>
        <w:numPr>
          <w:ilvl w:val="0"/>
          <w:numId w:val="1"/>
        </w:numPr>
        <w:rPr>
          <w:sz w:val="14"/>
        </w:rPr>
      </w:pPr>
      <w:proofErr w:type="spellStart"/>
      <w:r>
        <w:rPr>
          <w:sz w:val="14"/>
        </w:rPr>
        <w:t>Nenabíjete</w:t>
      </w:r>
      <w:proofErr w:type="spellEnd"/>
      <w:r>
        <w:rPr>
          <w:sz w:val="14"/>
        </w:rPr>
        <w:t xml:space="preserve"> </w:t>
      </w:r>
      <w:proofErr w:type="spellStart"/>
      <w:r>
        <w:rPr>
          <w:sz w:val="14"/>
        </w:rPr>
        <w:t>při</w:t>
      </w:r>
      <w:proofErr w:type="spellEnd"/>
      <w:r>
        <w:rPr>
          <w:sz w:val="14"/>
        </w:rPr>
        <w:t xml:space="preserve"> </w:t>
      </w:r>
      <w:proofErr w:type="spellStart"/>
      <w:r>
        <w:rPr>
          <w:sz w:val="14"/>
        </w:rPr>
        <w:t>zapnutém</w:t>
      </w:r>
      <w:proofErr w:type="spellEnd"/>
      <w:r>
        <w:rPr>
          <w:sz w:val="14"/>
        </w:rPr>
        <w:t xml:space="preserve"> </w:t>
      </w:r>
      <w:proofErr w:type="spellStart"/>
      <w:r>
        <w:rPr>
          <w:sz w:val="14"/>
        </w:rPr>
        <w:t>výrobku</w:t>
      </w:r>
      <w:proofErr w:type="spellEnd"/>
    </w:p>
    <w:p w14:paraId="65B3CA1D" w14:textId="77777777" w:rsidR="000D19E5" w:rsidRPr="008D58E8" w:rsidRDefault="000D19E5" w:rsidP="000D19E5">
      <w:pPr>
        <w:pStyle w:val="Odstavecseseznamem"/>
        <w:numPr>
          <w:ilvl w:val="0"/>
          <w:numId w:val="1"/>
        </w:numPr>
        <w:rPr>
          <w:sz w:val="14"/>
        </w:rPr>
      </w:pPr>
      <w:r w:rsidRPr="008D58E8">
        <w:rPr>
          <w:sz w:val="14"/>
        </w:rPr>
        <w:t xml:space="preserve">V </w:t>
      </w:r>
      <w:proofErr w:type="spellStart"/>
      <w:r w:rsidRPr="008D58E8">
        <w:rPr>
          <w:sz w:val="14"/>
        </w:rPr>
        <w:t>případě</w:t>
      </w:r>
      <w:proofErr w:type="spellEnd"/>
      <w:r w:rsidRPr="008D58E8">
        <w:rPr>
          <w:sz w:val="14"/>
        </w:rPr>
        <w:t xml:space="preserve"> </w:t>
      </w:r>
      <w:proofErr w:type="spellStart"/>
      <w:r w:rsidRPr="008D58E8">
        <w:rPr>
          <w:sz w:val="14"/>
        </w:rPr>
        <w:t>poruchy</w:t>
      </w:r>
      <w:proofErr w:type="spellEnd"/>
      <w:r w:rsidRPr="008D58E8">
        <w:rPr>
          <w:sz w:val="14"/>
        </w:rPr>
        <w:t xml:space="preserve"> </w:t>
      </w:r>
      <w:proofErr w:type="spellStart"/>
      <w:r w:rsidRPr="008D58E8">
        <w:rPr>
          <w:sz w:val="14"/>
        </w:rPr>
        <w:t>lampičku</w:t>
      </w:r>
      <w:proofErr w:type="spellEnd"/>
      <w:r w:rsidRPr="008D58E8">
        <w:rPr>
          <w:sz w:val="14"/>
        </w:rPr>
        <w:t xml:space="preserve"> </w:t>
      </w:r>
      <w:proofErr w:type="spellStart"/>
      <w:r w:rsidRPr="008D58E8">
        <w:rPr>
          <w:sz w:val="14"/>
        </w:rPr>
        <w:t>neopravujte</w:t>
      </w:r>
      <w:proofErr w:type="spellEnd"/>
      <w:r w:rsidRPr="008D58E8">
        <w:rPr>
          <w:sz w:val="14"/>
        </w:rPr>
        <w:t xml:space="preserve">! </w:t>
      </w:r>
    </w:p>
    <w:p w14:paraId="3D5DB186" w14:textId="77777777" w:rsidR="000D19E5" w:rsidRPr="008D58E8" w:rsidRDefault="000D19E5" w:rsidP="000D19E5">
      <w:pPr>
        <w:pStyle w:val="Odstavecseseznamem"/>
        <w:numPr>
          <w:ilvl w:val="0"/>
          <w:numId w:val="1"/>
        </w:numPr>
        <w:rPr>
          <w:sz w:val="14"/>
        </w:rPr>
      </w:pPr>
      <w:proofErr w:type="spellStart"/>
      <w:r w:rsidRPr="008D58E8">
        <w:rPr>
          <w:sz w:val="14"/>
        </w:rPr>
        <w:t>Nepoužívejte</w:t>
      </w:r>
      <w:proofErr w:type="spellEnd"/>
      <w:r w:rsidRPr="008D58E8">
        <w:rPr>
          <w:sz w:val="14"/>
        </w:rPr>
        <w:t xml:space="preserve"> v </w:t>
      </w:r>
      <w:proofErr w:type="spellStart"/>
      <w:r w:rsidRPr="008D58E8">
        <w:rPr>
          <w:sz w:val="14"/>
        </w:rPr>
        <w:t>nerozbaleném</w:t>
      </w:r>
      <w:proofErr w:type="spellEnd"/>
      <w:r w:rsidRPr="008D58E8">
        <w:rPr>
          <w:sz w:val="14"/>
        </w:rPr>
        <w:t xml:space="preserve"> </w:t>
      </w:r>
      <w:proofErr w:type="spellStart"/>
      <w:r w:rsidRPr="008D58E8">
        <w:rPr>
          <w:sz w:val="14"/>
        </w:rPr>
        <w:t>stavu</w:t>
      </w:r>
      <w:proofErr w:type="spellEnd"/>
      <w:r w:rsidRPr="008D58E8">
        <w:rPr>
          <w:sz w:val="14"/>
        </w:rPr>
        <w:t xml:space="preserve">. </w:t>
      </w:r>
    </w:p>
    <w:p w14:paraId="4E70263D" w14:textId="77777777" w:rsidR="000D19E5" w:rsidRPr="008D58E8" w:rsidRDefault="000D19E5" w:rsidP="000D19E5">
      <w:pPr>
        <w:pStyle w:val="Odstavecseseznamem"/>
        <w:numPr>
          <w:ilvl w:val="0"/>
          <w:numId w:val="1"/>
        </w:numPr>
        <w:rPr>
          <w:sz w:val="14"/>
        </w:rPr>
      </w:pPr>
      <w:r w:rsidRPr="008D58E8">
        <w:rPr>
          <w:sz w:val="14"/>
        </w:rPr>
        <w:t xml:space="preserve">LED </w:t>
      </w:r>
      <w:proofErr w:type="spellStart"/>
      <w:r w:rsidRPr="008D58E8">
        <w:rPr>
          <w:sz w:val="14"/>
        </w:rPr>
        <w:t>žárovky</w:t>
      </w:r>
      <w:proofErr w:type="spellEnd"/>
      <w:r w:rsidRPr="008D58E8">
        <w:rPr>
          <w:sz w:val="14"/>
        </w:rPr>
        <w:t xml:space="preserve"> </w:t>
      </w:r>
      <w:proofErr w:type="spellStart"/>
      <w:r w:rsidRPr="008D58E8">
        <w:rPr>
          <w:sz w:val="14"/>
        </w:rPr>
        <w:t>nejsou</w:t>
      </w:r>
      <w:proofErr w:type="spellEnd"/>
      <w:r w:rsidRPr="008D58E8">
        <w:rPr>
          <w:sz w:val="14"/>
        </w:rPr>
        <w:t xml:space="preserve"> </w:t>
      </w:r>
      <w:proofErr w:type="spellStart"/>
      <w:r w:rsidRPr="008D58E8">
        <w:rPr>
          <w:sz w:val="14"/>
        </w:rPr>
        <w:t>vyměnitelné</w:t>
      </w:r>
      <w:proofErr w:type="spellEnd"/>
      <w:r w:rsidRPr="008D58E8">
        <w:rPr>
          <w:sz w:val="14"/>
        </w:rPr>
        <w:t xml:space="preserve">. </w:t>
      </w:r>
    </w:p>
    <w:p w14:paraId="3F77D3B8" w14:textId="77777777" w:rsidR="000D19E5" w:rsidRPr="002D46E1" w:rsidRDefault="000D19E5" w:rsidP="000D19E5">
      <w:pPr>
        <w:pStyle w:val="Odstavecseseznamem"/>
        <w:numPr>
          <w:ilvl w:val="0"/>
          <w:numId w:val="1"/>
        </w:numPr>
        <w:rPr>
          <w:sz w:val="14"/>
          <w:lang w:val="cs-CZ"/>
        </w:rPr>
      </w:pPr>
      <w:proofErr w:type="spellStart"/>
      <w:r w:rsidRPr="008D58E8">
        <w:rPr>
          <w:sz w:val="14"/>
        </w:rPr>
        <w:t>Nezasahujte</w:t>
      </w:r>
      <w:proofErr w:type="spellEnd"/>
      <w:r w:rsidRPr="008D58E8">
        <w:rPr>
          <w:sz w:val="14"/>
        </w:rPr>
        <w:t xml:space="preserve"> do </w:t>
      </w:r>
      <w:proofErr w:type="spellStart"/>
      <w:r w:rsidRPr="008D58E8">
        <w:rPr>
          <w:sz w:val="14"/>
        </w:rPr>
        <w:t>zapojení</w:t>
      </w:r>
      <w:proofErr w:type="spellEnd"/>
      <w:r w:rsidRPr="008D58E8">
        <w:rPr>
          <w:sz w:val="14"/>
        </w:rPr>
        <w:t>.</w:t>
      </w:r>
    </w:p>
    <w:p w14:paraId="73020059" w14:textId="4C3238F2" w:rsidR="000D19E5" w:rsidRDefault="000D19E5" w:rsidP="000D19E5">
      <w:pPr>
        <w:rPr>
          <w:lang w:val="cs-CZ"/>
        </w:rPr>
      </w:pPr>
      <w:r>
        <w:rPr>
          <w:lang w:val="cs-CZ"/>
        </w:rPr>
        <w:t>Přejeme</w:t>
      </w:r>
      <w:r w:rsidRPr="002D46E1">
        <w:rPr>
          <w:lang w:val="cs-CZ"/>
        </w:rPr>
        <w:t xml:space="preserve"> vám spoustu příjemně strávených chvil </w:t>
      </w:r>
      <w:r>
        <w:rPr>
          <w:lang w:val="cs-CZ"/>
        </w:rPr>
        <w:t>v příjemném světle našich lampiček.</w:t>
      </w:r>
    </w:p>
    <w:p w14:paraId="2ED4539D" w14:textId="69055B20" w:rsidR="000D19E5" w:rsidRPr="00D57780" w:rsidRDefault="000E5315" w:rsidP="000D19E5">
      <w:pPr>
        <w:ind w:left="7920"/>
        <w:rPr>
          <w:sz w:val="14"/>
          <w:szCs w:val="14"/>
        </w:rPr>
      </w:pPr>
      <w:r w:rsidRPr="00BC029E">
        <w:rPr>
          <w:rFonts w:cstheme="minorHAnsi"/>
          <w:noProof/>
          <w:sz w:val="28"/>
          <w:szCs w:val="28"/>
          <w:lang w:val="cs-CZ"/>
        </w:rPr>
        <mc:AlternateContent>
          <mc:Choice Requires="wps">
            <w:drawing>
              <wp:anchor distT="45720" distB="45720" distL="114300" distR="114300" simplePos="0" relativeHeight="251664384" behindDoc="1" locked="0" layoutInCell="1" allowOverlap="1" wp14:anchorId="0354E74F" wp14:editId="7516161E">
                <wp:simplePos x="0" y="0"/>
                <wp:positionH relativeFrom="column">
                  <wp:posOffset>3390900</wp:posOffset>
                </wp:positionH>
                <wp:positionV relativeFrom="paragraph">
                  <wp:posOffset>178435</wp:posOffset>
                </wp:positionV>
                <wp:extent cx="2360930" cy="1404620"/>
                <wp:effectExtent l="0" t="0" r="0" b="635"/>
                <wp:wrapNone/>
                <wp:docPr id="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560B703" w14:textId="77777777" w:rsidR="000E5315" w:rsidRPr="00BC029E" w:rsidRDefault="000E5315" w:rsidP="000E5315">
                            <w:pPr>
                              <w:spacing w:after="0"/>
                              <w:rPr>
                                <w:sz w:val="20"/>
                                <w:szCs w:val="20"/>
                                <w:lang w:val="cs-CZ"/>
                              </w:rPr>
                            </w:pPr>
                            <w:proofErr w:type="spellStart"/>
                            <w:r w:rsidRPr="004164A0">
                              <w:rPr>
                                <w:sz w:val="18"/>
                                <w:szCs w:val="18"/>
                              </w:rPr>
                              <w:t>Výrobce</w:t>
                            </w:r>
                            <w:proofErr w:type="spellEnd"/>
                            <w:r w:rsidRPr="004164A0">
                              <w:rPr>
                                <w:sz w:val="18"/>
                                <w:szCs w:val="18"/>
                              </w:rPr>
                              <w:t xml:space="preserve">: Ing. </w:t>
                            </w:r>
                            <w:proofErr w:type="spellStart"/>
                            <w:r w:rsidRPr="004164A0">
                              <w:rPr>
                                <w:sz w:val="18"/>
                                <w:szCs w:val="18"/>
                              </w:rPr>
                              <w:t>Jiř</w:t>
                            </w:r>
                            <w:r>
                              <w:rPr>
                                <w:sz w:val="18"/>
                                <w:szCs w:val="18"/>
                              </w:rPr>
                              <w:t>í</w:t>
                            </w:r>
                            <w:proofErr w:type="spellEnd"/>
                            <w:r w:rsidRPr="004164A0">
                              <w:rPr>
                                <w:sz w:val="18"/>
                                <w:szCs w:val="18"/>
                              </w:rPr>
                              <w:t xml:space="preserve"> Holman</w:t>
                            </w:r>
                          </w:p>
                          <w:p w14:paraId="5A59B173" w14:textId="77777777" w:rsidR="000E5315" w:rsidRDefault="000E5315" w:rsidP="000E5315">
                            <w:pPr>
                              <w:spacing w:after="0"/>
                              <w:rPr>
                                <w:sz w:val="18"/>
                                <w:szCs w:val="14"/>
                              </w:rPr>
                            </w:pPr>
                            <w:r>
                              <w:rPr>
                                <w:sz w:val="18"/>
                                <w:szCs w:val="14"/>
                              </w:rPr>
                              <w:t xml:space="preserve">Pod </w:t>
                            </w:r>
                            <w:proofErr w:type="spellStart"/>
                            <w:r>
                              <w:rPr>
                                <w:sz w:val="18"/>
                                <w:szCs w:val="14"/>
                              </w:rPr>
                              <w:t>Velbabou</w:t>
                            </w:r>
                            <w:proofErr w:type="spellEnd"/>
                            <w:r>
                              <w:rPr>
                                <w:sz w:val="18"/>
                                <w:szCs w:val="14"/>
                              </w:rPr>
                              <w:t xml:space="preserve"> 1091</w:t>
                            </w:r>
                            <w:r>
                              <w:rPr>
                                <w:sz w:val="18"/>
                                <w:szCs w:val="14"/>
                              </w:rPr>
                              <w:tab/>
                            </w:r>
                          </w:p>
                          <w:p w14:paraId="3DF96DEE" w14:textId="77777777" w:rsidR="000E5315" w:rsidRDefault="00D8650A" w:rsidP="000E5315">
                            <w:pPr>
                              <w:spacing w:after="0"/>
                              <w:rPr>
                                <w:sz w:val="28"/>
                                <w:lang w:val="cs-CZ"/>
                              </w:rPr>
                            </w:pPr>
                            <w:hyperlink r:id="rId9" w:history="1">
                              <w:r w:rsidR="000E5315" w:rsidRPr="0092728B">
                                <w:rPr>
                                  <w:rStyle w:val="Hypertextovodkaz"/>
                                  <w:sz w:val="18"/>
                                  <w:szCs w:val="18"/>
                                </w:rPr>
                                <w:t>www.mechanickydatel.cz</w:t>
                              </w:r>
                            </w:hyperlink>
                            <w:r w:rsidR="000E5315">
                              <w:rPr>
                                <w:sz w:val="28"/>
                                <w:lang w:val="cs-CZ"/>
                              </w:rPr>
                              <w:t xml:space="preserve">   </w:t>
                            </w:r>
                          </w:p>
                          <w:p w14:paraId="24FB258B" w14:textId="77777777" w:rsidR="000E5315" w:rsidRPr="000E754A" w:rsidRDefault="000E5315" w:rsidP="000E5315">
                            <w:pPr>
                              <w:rPr>
                                <w:lang w:val="cs-CZ"/>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354E74F" id="_x0000_t202" coordsize="21600,21600" o:spt="202" path="m,l,21600r21600,l21600,xe">
                <v:stroke joinstyle="miter"/>
                <v:path gradientshapeok="t" o:connecttype="rect"/>
              </v:shapetype>
              <v:shape id="Textové pole 2" o:spid="_x0000_s1026" type="#_x0000_t202" style="position:absolute;left:0;text-align:left;margin-left:267pt;margin-top:14.05pt;width:185.9pt;height:110.6pt;z-index:-2516520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" stroked="f">
                <v:textbox style="mso-fit-shape-to-text:t">
                  <w:txbxContent>
                    <w:p w14:paraId="3560B703" w14:textId="77777777" w:rsidR="000E5315" w:rsidRPr="00BC029E" w:rsidRDefault="000E5315" w:rsidP="000E5315">
                      <w:pPr>
                        <w:spacing w:after="0"/>
                        <w:rPr>
                          <w:sz w:val="20"/>
                          <w:szCs w:val="20"/>
                          <w:lang w:val="cs-CZ"/>
                        </w:rPr>
                      </w:pPr>
                      <w:proofErr w:type="spellStart"/>
                      <w:r w:rsidRPr="004164A0">
                        <w:rPr>
                          <w:sz w:val="18"/>
                          <w:szCs w:val="18"/>
                        </w:rPr>
                        <w:t>Výrobce</w:t>
                      </w:r>
                      <w:proofErr w:type="spellEnd"/>
                      <w:r w:rsidRPr="004164A0">
                        <w:rPr>
                          <w:sz w:val="18"/>
                          <w:szCs w:val="18"/>
                        </w:rPr>
                        <w:t xml:space="preserve">: Ing. </w:t>
                      </w:r>
                      <w:proofErr w:type="spellStart"/>
                      <w:r w:rsidRPr="004164A0">
                        <w:rPr>
                          <w:sz w:val="18"/>
                          <w:szCs w:val="18"/>
                        </w:rPr>
                        <w:t>Jiř</w:t>
                      </w:r>
                      <w:r>
                        <w:rPr>
                          <w:sz w:val="18"/>
                          <w:szCs w:val="18"/>
                        </w:rPr>
                        <w:t>í</w:t>
                      </w:r>
                      <w:proofErr w:type="spellEnd"/>
                      <w:r w:rsidRPr="004164A0">
                        <w:rPr>
                          <w:sz w:val="18"/>
                          <w:szCs w:val="18"/>
                        </w:rPr>
                        <w:t xml:space="preserve"> Holman</w:t>
                      </w:r>
                    </w:p>
                    <w:p w14:paraId="5A59B173" w14:textId="77777777" w:rsidR="000E5315" w:rsidRDefault="000E5315" w:rsidP="000E5315">
                      <w:pPr>
                        <w:spacing w:after="0"/>
                        <w:rPr>
                          <w:sz w:val="18"/>
                          <w:szCs w:val="14"/>
                        </w:rPr>
                      </w:pPr>
                      <w:r>
                        <w:rPr>
                          <w:sz w:val="18"/>
                          <w:szCs w:val="14"/>
                        </w:rPr>
                        <w:t xml:space="preserve">Pod </w:t>
                      </w:r>
                      <w:proofErr w:type="spellStart"/>
                      <w:r>
                        <w:rPr>
                          <w:sz w:val="18"/>
                          <w:szCs w:val="14"/>
                        </w:rPr>
                        <w:t>Velbabou</w:t>
                      </w:r>
                      <w:proofErr w:type="spellEnd"/>
                      <w:r>
                        <w:rPr>
                          <w:sz w:val="18"/>
                          <w:szCs w:val="14"/>
                        </w:rPr>
                        <w:t xml:space="preserve"> 1091</w:t>
                      </w:r>
                      <w:r>
                        <w:rPr>
                          <w:sz w:val="18"/>
                          <w:szCs w:val="14"/>
                        </w:rPr>
                        <w:tab/>
                      </w:r>
                    </w:p>
                    <w:p w14:paraId="3DF96DEE" w14:textId="77777777" w:rsidR="000E5315" w:rsidRDefault="00D8650A" w:rsidP="000E5315">
                      <w:pPr>
                        <w:spacing w:after="0"/>
                        <w:rPr>
                          <w:sz w:val="28"/>
                          <w:lang w:val="cs-CZ"/>
                        </w:rPr>
                      </w:pPr>
                      <w:hyperlink r:id="rId10" w:history="1">
                        <w:r w:rsidR="000E5315" w:rsidRPr="0092728B">
                          <w:rPr>
                            <w:rStyle w:val="Hypertextovodkaz"/>
                            <w:sz w:val="18"/>
                            <w:szCs w:val="18"/>
                          </w:rPr>
                          <w:t>www.mechanickydatel.cz</w:t>
                        </w:r>
                      </w:hyperlink>
                      <w:r w:rsidR="000E5315">
                        <w:rPr>
                          <w:sz w:val="28"/>
                          <w:lang w:val="cs-CZ"/>
                        </w:rPr>
                        <w:t xml:space="preserve">   </w:t>
                      </w:r>
                    </w:p>
                    <w:p w14:paraId="24FB258B" w14:textId="77777777" w:rsidR="000E5315" w:rsidRPr="000E754A" w:rsidRDefault="000E5315" w:rsidP="000E5315">
                      <w:pPr>
                        <w:rPr>
                          <w:lang w:val="cs-CZ"/>
                        </w:rPr>
                      </w:pPr>
                    </w:p>
                  </w:txbxContent>
                </v:textbox>
              </v:shape>
            </w:pict>
          </mc:Fallback>
        </mc:AlternateContent>
      </w:r>
      <w:r>
        <w:rPr>
          <w:noProof/>
          <w:lang w:val="cs-CZ"/>
        </w:rPr>
        <w:drawing>
          <wp:anchor distT="0" distB="0" distL="114300" distR="114300" simplePos="0" relativeHeight="251659264" behindDoc="0" locked="0" layoutInCell="1" allowOverlap="1" wp14:anchorId="7E2C35A4" wp14:editId="602D9BCC">
            <wp:simplePos x="0" y="0"/>
            <wp:positionH relativeFrom="margin">
              <wp:posOffset>4818380</wp:posOffset>
            </wp:positionH>
            <wp:positionV relativeFrom="paragraph">
              <wp:posOffset>94615</wp:posOffset>
            </wp:positionV>
            <wp:extent cx="1524000" cy="762000"/>
            <wp:effectExtent l="0" t="0" r="0" b="0"/>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0" cy="762000"/>
                    </a:xfrm>
                    <a:prstGeom prst="rect">
                      <a:avLst/>
                    </a:prstGeom>
                    <a:blipFill dpi="0" rotWithShape="1">
                      <a:blip r:embed="rId12">
                        <a:alphaModFix amt="88000"/>
                      </a:blip>
                      <a:srcRect/>
                      <a:tile tx="0" ty="0" sx="100000" sy="100000" flip="none" algn="tl"/>
                    </a:blipFill>
                    <a:ln>
                      <a:noFill/>
                    </a:ln>
                  </pic:spPr>
                </pic:pic>
              </a:graphicData>
            </a:graphic>
            <wp14:sizeRelH relativeFrom="margin">
              <wp14:pctWidth>0</wp14:pctWidth>
            </wp14:sizeRelH>
            <wp14:sizeRelV relativeFrom="margin">
              <wp14:pctHeight>0</wp14:pctHeight>
            </wp14:sizeRelV>
          </wp:anchor>
        </w:drawing>
      </w:r>
      <w:r w:rsidR="000D19E5" w:rsidRPr="004D4D8F">
        <w:rPr>
          <w:sz w:val="14"/>
          <w:szCs w:val="14"/>
        </w:rPr>
        <w:t xml:space="preserve"> </w:t>
      </w:r>
    </w:p>
    <w:p w14:paraId="6D9EE4CF" w14:textId="77777777" w:rsidR="00BF090E" w:rsidRDefault="00D8650A"/>
    <w:sectPr w:rsidR="00BF090E" w:rsidSect="00347A0B">
      <w:pgSz w:w="12240" w:h="15840"/>
      <w:pgMar w:top="900" w:right="1440" w:bottom="56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05005C1"/>
    <w:multiLevelType w:val="hybridMultilevel"/>
    <w:tmpl w:val="699C1C18"/>
    <w:lvl w:ilvl="0" w:tplc="11F42FF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19E5"/>
    <w:rsid w:val="000D19E5"/>
    <w:rsid w:val="000E5315"/>
    <w:rsid w:val="0016266D"/>
    <w:rsid w:val="001F3369"/>
    <w:rsid w:val="005A2226"/>
    <w:rsid w:val="00A7462D"/>
    <w:rsid w:val="00B373B6"/>
    <w:rsid w:val="00D8650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D015B"/>
  <w15:chartTrackingRefBased/>
  <w15:docId w15:val="{1EF09A4F-3BA9-4939-B414-2DF53264A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D19E5"/>
    <w:rPr>
      <w:lang w:val="en-U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0D19E5"/>
    <w:pPr>
      <w:ind w:left="720"/>
      <w:contextualSpacing/>
    </w:pPr>
  </w:style>
  <w:style w:type="table" w:styleId="Mkatabulky">
    <w:name w:val="Table Grid"/>
    <w:basedOn w:val="Normlntabulka"/>
    <w:uiPriority w:val="39"/>
    <w:rsid w:val="000D19E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uiPriority w:val="1"/>
    <w:qFormat/>
    <w:rsid w:val="000D19E5"/>
    <w:pPr>
      <w:spacing w:after="0" w:line="240" w:lineRule="auto"/>
    </w:pPr>
    <w:rPr>
      <w:lang w:val="en-US"/>
    </w:rPr>
  </w:style>
  <w:style w:type="character" w:styleId="Hypertextovodkaz">
    <w:name w:val="Hyperlink"/>
    <w:basedOn w:val="Standardnpsmoodstavce"/>
    <w:uiPriority w:val="99"/>
    <w:unhideWhenUsed/>
    <w:rsid w:val="000E531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5" Type="http://schemas.openxmlformats.org/officeDocument/2006/relationships/image" Target="media/image1.jpeg"/><Relationship Id="rId10" Type="http://schemas.openxmlformats.org/officeDocument/2006/relationships/hyperlink" Target="http://www.mechanickydatel.cz" TargetMode="External"/><Relationship Id="rId4" Type="http://schemas.openxmlformats.org/officeDocument/2006/relationships/webSettings" Target="webSettings.xml"/><Relationship Id="rId9" Type="http://schemas.openxmlformats.org/officeDocument/2006/relationships/hyperlink" Target="http://www.mechanickydatel.cz" TargetMode="External"/><Relationship Id="rId14"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280</TotalTime>
  <Pages>1</Pages>
  <Words>285</Words>
  <Characters>1685</Characters>
  <Application>Microsoft Office Word</Application>
  <DocSecurity>0</DocSecurity>
  <Lines>14</Lines>
  <Paragraphs>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Jiri Holman</dc:creator>
  <cp:keywords/>
  <dc:description/>
  <cp:lastModifiedBy>Jiri Holman</cp:lastModifiedBy>
  <cp:revision>4</cp:revision>
  <cp:lastPrinted>2021-12-04T16:36:00Z</cp:lastPrinted>
  <dcterms:created xsi:type="dcterms:W3CDTF">2021-11-11T23:26:00Z</dcterms:created>
  <dcterms:modified xsi:type="dcterms:W3CDTF">2021-12-04T16:36:00Z</dcterms:modified>
</cp:coreProperties>
</file>